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5D74" w14:textId="77777777" w:rsidR="0007140B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5142ABE4" wp14:editId="05C92851">
            <wp:extent cx="2933699" cy="331076"/>
            <wp:effectExtent l="0" t="0" r="0" b="0"/>
            <wp:docPr id="1" name="Picture 1" descr="YourDNP.com logo" title="YourDN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3699" cy="33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0E0C" w14:textId="77777777" w:rsidR="0007140B" w:rsidRDefault="00000000">
      <w:pPr>
        <w:spacing w:after="40"/>
        <w:jc w:val="center"/>
      </w:pPr>
      <w:r>
        <w:rPr>
          <w:rFonts w:ascii="EB Garamond" w:hAnsi="EB Garamond"/>
          <w:b/>
          <w:sz w:val="50"/>
        </w:rPr>
        <w:t>Literature Search Strategy &amp; Screening Tracker</w:t>
      </w:r>
    </w:p>
    <w:p w14:paraId="1FACB336" w14:textId="77777777" w:rsidR="0007140B" w:rsidRDefault="00000000">
      <w:pPr>
        <w:spacing w:after="40"/>
        <w:jc w:val="center"/>
      </w:pPr>
      <w:r>
        <w:rPr>
          <w:b/>
          <w:color w:val="2B6B27"/>
          <w:sz w:val="20"/>
        </w:rPr>
        <w:t>COMPLETED EXAMPLE</w:t>
      </w:r>
    </w:p>
    <w:p w14:paraId="3F63D1B8" w14:textId="77777777" w:rsidR="0007140B" w:rsidRDefault="00000000">
      <w:pPr>
        <w:spacing w:after="160"/>
        <w:jc w:val="center"/>
      </w:pPr>
      <w:r>
        <w:rPr>
          <w:rFonts w:ascii="EB Garamond" w:hAnsi="EB Garamond"/>
          <w:color w:val="66706A"/>
          <w:sz w:val="25"/>
        </w:rPr>
        <w:t>Preserve a reproducible search and screening audit trail from database retrieval through the final evidence set.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0282"/>
      </w:tblGrid>
      <w:tr w:rsidR="0007140B" w14:paraId="5DD82843" w14:textId="77777777">
        <w:trPr>
          <w:jc w:val="center"/>
        </w:trPr>
        <w:tc>
          <w:tcPr>
            <w:tcW w:w="10282" w:type="dxa"/>
            <w:shd w:val="clear" w:color="auto" w:fill="EEF5ED"/>
            <w:vAlign w:val="center"/>
          </w:tcPr>
          <w:p w14:paraId="73715509" w14:textId="77777777" w:rsidR="0007140B" w:rsidRDefault="00000000">
            <w:pPr>
              <w:spacing w:after="0"/>
            </w:pPr>
            <w:r>
              <w:rPr>
                <w:sz w:val="18"/>
              </w:rPr>
              <w:t>Hypertension literature-search example. Search syntax is educational; all result counts, screening totals, and exclusion counts are fictional.</w:t>
            </w:r>
          </w:p>
        </w:tc>
      </w:tr>
    </w:tbl>
    <w:p w14:paraId="488D850E" w14:textId="77777777" w:rsidR="0007140B" w:rsidRDefault="0007140B"/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5141"/>
        <w:gridCol w:w="5141"/>
      </w:tblGrid>
      <w:tr w:rsidR="0007140B" w14:paraId="56564BE4" w14:textId="77777777">
        <w:trPr>
          <w:jc w:val="center"/>
        </w:trPr>
        <w:tc>
          <w:tcPr>
            <w:tcW w:w="5141" w:type="dxa"/>
            <w:shd w:val="clear" w:color="auto" w:fill="EEF5ED"/>
            <w:vAlign w:val="center"/>
          </w:tcPr>
          <w:p w14:paraId="78364772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Student / Project Lead</w:t>
            </w:r>
          </w:p>
        </w:tc>
        <w:tc>
          <w:tcPr>
            <w:tcW w:w="5141" w:type="dxa"/>
            <w:vAlign w:val="center"/>
          </w:tcPr>
          <w:p w14:paraId="555FC6B1" w14:textId="77777777" w:rsidR="0007140B" w:rsidRDefault="00000000">
            <w:pPr>
              <w:spacing w:after="0"/>
            </w:pPr>
            <w:r>
              <w:rPr>
                <w:sz w:val="20"/>
              </w:rPr>
              <w:t>YourDNP.com</w:t>
            </w:r>
          </w:p>
        </w:tc>
      </w:tr>
      <w:tr w:rsidR="0007140B" w14:paraId="27A37C39" w14:textId="77777777">
        <w:trPr>
          <w:jc w:val="center"/>
        </w:trPr>
        <w:tc>
          <w:tcPr>
            <w:tcW w:w="5141" w:type="dxa"/>
            <w:shd w:val="clear" w:color="auto" w:fill="EEF5ED"/>
            <w:vAlign w:val="center"/>
          </w:tcPr>
          <w:p w14:paraId="47AA50A1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Course / Project</w:t>
            </w:r>
          </w:p>
        </w:tc>
        <w:tc>
          <w:tcPr>
            <w:tcW w:w="5141" w:type="dxa"/>
            <w:vAlign w:val="center"/>
          </w:tcPr>
          <w:p w14:paraId="6BE4126B" w14:textId="77777777" w:rsidR="0007140B" w:rsidRDefault="00000000">
            <w:pPr>
              <w:spacing w:after="0"/>
            </w:pPr>
            <w:r>
              <w:rPr>
                <w:sz w:val="20"/>
              </w:rPr>
              <w:t>Educational Example</w:t>
            </w:r>
          </w:p>
        </w:tc>
      </w:tr>
      <w:tr w:rsidR="0007140B" w14:paraId="729038E8" w14:textId="77777777">
        <w:trPr>
          <w:jc w:val="center"/>
        </w:trPr>
        <w:tc>
          <w:tcPr>
            <w:tcW w:w="5141" w:type="dxa"/>
            <w:shd w:val="clear" w:color="auto" w:fill="EEF5ED"/>
            <w:vAlign w:val="center"/>
          </w:tcPr>
          <w:p w14:paraId="45E1592B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Faculty / Mentor</w:t>
            </w:r>
          </w:p>
        </w:tc>
        <w:tc>
          <w:tcPr>
            <w:tcW w:w="5141" w:type="dxa"/>
            <w:vAlign w:val="center"/>
          </w:tcPr>
          <w:p w14:paraId="7126A4E1" w14:textId="77777777" w:rsidR="0007140B" w:rsidRDefault="00000000">
            <w:pPr>
              <w:spacing w:after="0"/>
            </w:pPr>
            <w:r>
              <w:rPr>
                <w:sz w:val="20"/>
              </w:rPr>
              <w:t>Example Faculty / Mentor</w:t>
            </w:r>
          </w:p>
        </w:tc>
      </w:tr>
      <w:tr w:rsidR="0007140B" w14:paraId="5A87B591" w14:textId="77777777">
        <w:trPr>
          <w:jc w:val="center"/>
        </w:trPr>
        <w:tc>
          <w:tcPr>
            <w:tcW w:w="5141" w:type="dxa"/>
            <w:shd w:val="clear" w:color="auto" w:fill="EEF5ED"/>
            <w:vAlign w:val="center"/>
          </w:tcPr>
          <w:p w14:paraId="21E40F26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Date started</w:t>
            </w:r>
          </w:p>
        </w:tc>
        <w:tc>
          <w:tcPr>
            <w:tcW w:w="5141" w:type="dxa"/>
            <w:vAlign w:val="center"/>
          </w:tcPr>
          <w:p w14:paraId="4525E9D0" w14:textId="77777777" w:rsidR="0007140B" w:rsidRDefault="00000000">
            <w:pPr>
              <w:spacing w:after="0"/>
            </w:pPr>
            <w:r>
              <w:rPr>
                <w:sz w:val="20"/>
              </w:rPr>
              <w:t>August 2026</w:t>
            </w:r>
          </w:p>
        </w:tc>
      </w:tr>
    </w:tbl>
    <w:p w14:paraId="234D4FD3" w14:textId="77777777" w:rsidR="0007140B" w:rsidRDefault="0007140B"/>
    <w:p w14:paraId="67FC0474" w14:textId="77777777" w:rsidR="0007140B" w:rsidRDefault="00000000">
      <w:pPr>
        <w:keepNext/>
        <w:pBdr>
          <w:bottom w:val="single" w:sz="8" w:space="4" w:color="2B6B27"/>
        </w:pBdr>
        <w:spacing w:before="160" w:after="100"/>
      </w:pPr>
      <w:r>
        <w:rPr>
          <w:rFonts w:ascii="EB Garamond" w:hAnsi="EB Garamond"/>
          <w:b/>
          <w:color w:val="2B6B27"/>
          <w:sz w:val="30"/>
        </w:rPr>
        <w:t xml:space="preserve">1. </w:t>
      </w:r>
      <w:r>
        <w:rPr>
          <w:rFonts w:ascii="EB Garamond" w:hAnsi="EB Garamond"/>
          <w:b/>
          <w:sz w:val="30"/>
        </w:rPr>
        <w:t>Review Scope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980"/>
        <w:gridCol w:w="8302"/>
      </w:tblGrid>
      <w:tr w:rsidR="0007140B" w14:paraId="6A9F4B6B" w14:textId="77777777" w:rsidTr="00C82FDA">
        <w:trPr>
          <w:cantSplit/>
          <w:jc w:val="center"/>
        </w:trPr>
        <w:tc>
          <w:tcPr>
            <w:tcW w:w="1980" w:type="dxa"/>
            <w:shd w:val="clear" w:color="auto" w:fill="EEF5ED"/>
            <w:vAlign w:val="center"/>
          </w:tcPr>
          <w:p w14:paraId="4A43B5D3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Focused question</w:t>
            </w:r>
          </w:p>
        </w:tc>
        <w:tc>
          <w:tcPr>
            <w:tcW w:w="8302" w:type="dxa"/>
            <w:vAlign w:val="center"/>
          </w:tcPr>
          <w:p w14:paraId="22A337C5" w14:textId="77777777" w:rsidR="0007140B" w:rsidRDefault="00000000">
            <w:pPr>
              <w:spacing w:after="0"/>
            </w:pPr>
            <w:r>
              <w:rPr>
                <w:sz w:val="20"/>
              </w:rPr>
              <w:t>In adults with uncontrolled hypertension receiving primary care, does self-measured home BP monitoring with structured clinician follow-up improve systolic BP compared with usual care?</w:t>
            </w:r>
          </w:p>
        </w:tc>
      </w:tr>
      <w:tr w:rsidR="0007140B" w14:paraId="3A049727" w14:textId="77777777" w:rsidTr="00C82FDA">
        <w:trPr>
          <w:cantSplit/>
          <w:jc w:val="center"/>
        </w:trPr>
        <w:tc>
          <w:tcPr>
            <w:tcW w:w="1980" w:type="dxa"/>
            <w:shd w:val="clear" w:color="auto" w:fill="EEF5ED"/>
            <w:vAlign w:val="center"/>
          </w:tcPr>
          <w:p w14:paraId="7C1D3351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Eligibility summary</w:t>
            </w:r>
          </w:p>
        </w:tc>
        <w:tc>
          <w:tcPr>
            <w:tcW w:w="8302" w:type="dxa"/>
            <w:vAlign w:val="center"/>
          </w:tcPr>
          <w:p w14:paraId="07469667" w14:textId="77777777" w:rsidR="0007140B" w:rsidRDefault="00000000">
            <w:pPr>
              <w:spacing w:after="0"/>
            </w:pPr>
            <w:r>
              <w:rPr>
                <w:sz w:val="20"/>
              </w:rPr>
              <w:t>Adult outpatient/primary-care evidence evaluating home or self-measured BP linked to management support and reporting interpretable BP outcomes.</w:t>
            </w:r>
          </w:p>
        </w:tc>
      </w:tr>
      <w:tr w:rsidR="0007140B" w14:paraId="41F58DB7" w14:textId="77777777" w:rsidTr="00C82FDA">
        <w:trPr>
          <w:cantSplit/>
          <w:jc w:val="center"/>
        </w:trPr>
        <w:tc>
          <w:tcPr>
            <w:tcW w:w="1980" w:type="dxa"/>
            <w:shd w:val="clear" w:color="auto" w:fill="EEF5ED"/>
            <w:vAlign w:val="center"/>
          </w:tcPr>
          <w:p w14:paraId="5D2793AD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Exclusion summary</w:t>
            </w:r>
          </w:p>
        </w:tc>
        <w:tc>
          <w:tcPr>
            <w:tcW w:w="8302" w:type="dxa"/>
            <w:vAlign w:val="center"/>
          </w:tcPr>
          <w:p w14:paraId="52592BE3" w14:textId="77777777" w:rsidR="0007140B" w:rsidRDefault="00000000">
            <w:pPr>
              <w:spacing w:after="0"/>
            </w:pPr>
            <w:r>
              <w:rPr>
                <w:sz w:val="20"/>
              </w:rPr>
              <w:t>Pediatric, pregnancy-only, inpatient-only, device-accuracy-only, and sources without relevant management outcomes.</w:t>
            </w:r>
          </w:p>
        </w:tc>
      </w:tr>
      <w:tr w:rsidR="0007140B" w14:paraId="2B703A88" w14:textId="77777777" w:rsidTr="00C82FDA">
        <w:trPr>
          <w:cantSplit/>
          <w:jc w:val="center"/>
        </w:trPr>
        <w:tc>
          <w:tcPr>
            <w:tcW w:w="1980" w:type="dxa"/>
            <w:shd w:val="clear" w:color="auto" w:fill="EEF5ED"/>
            <w:vAlign w:val="center"/>
          </w:tcPr>
          <w:p w14:paraId="044A6EB0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Review/reporting expectation</w:t>
            </w:r>
          </w:p>
        </w:tc>
        <w:tc>
          <w:tcPr>
            <w:tcW w:w="8302" w:type="dxa"/>
            <w:vAlign w:val="center"/>
          </w:tcPr>
          <w:p w14:paraId="36851B2C" w14:textId="77777777" w:rsidR="0007140B" w:rsidRDefault="00000000">
            <w:pPr>
              <w:spacing w:after="0"/>
            </w:pPr>
            <w:r>
              <w:rPr>
                <w:sz w:val="20"/>
              </w:rPr>
              <w:t>Course evidence review. PRISMA concepts are used to organize transparent counts, not to label this work a systematic review.</w:t>
            </w:r>
          </w:p>
        </w:tc>
      </w:tr>
    </w:tbl>
    <w:p w14:paraId="1E257ABA" w14:textId="4E7A07B4" w:rsidR="0007140B" w:rsidRDefault="0007140B"/>
    <w:p w14:paraId="1EE206B1" w14:textId="77777777" w:rsidR="0007140B" w:rsidRDefault="00000000">
      <w:pPr>
        <w:keepNext/>
        <w:pBdr>
          <w:bottom w:val="single" w:sz="8" w:space="4" w:color="2B6B27"/>
        </w:pBdr>
        <w:spacing w:before="160" w:after="100"/>
      </w:pPr>
      <w:r>
        <w:rPr>
          <w:rFonts w:ascii="EB Garamond" w:hAnsi="EB Garamond"/>
          <w:b/>
          <w:color w:val="2B6B27"/>
          <w:sz w:val="30"/>
        </w:rPr>
        <w:t xml:space="preserve">2. </w:t>
      </w:r>
      <w:r>
        <w:rPr>
          <w:rFonts w:ascii="EB Garamond" w:hAnsi="EB Garamond"/>
          <w:b/>
          <w:sz w:val="30"/>
        </w:rPr>
        <w:t>Search Record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081"/>
        <w:gridCol w:w="1100"/>
        <w:gridCol w:w="2981"/>
        <w:gridCol w:w="1714"/>
        <w:gridCol w:w="1714"/>
        <w:gridCol w:w="1714"/>
      </w:tblGrid>
      <w:tr w:rsidR="0007140B" w14:paraId="30A4F5DD" w14:textId="77777777" w:rsidTr="00C82FDA">
        <w:trPr>
          <w:cantSplit/>
          <w:tblHeader/>
          <w:jc w:val="center"/>
        </w:trPr>
        <w:tc>
          <w:tcPr>
            <w:tcW w:w="1081" w:type="dxa"/>
            <w:shd w:val="clear" w:color="auto" w:fill="2B6B27"/>
            <w:vAlign w:val="center"/>
          </w:tcPr>
          <w:p w14:paraId="602774F6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Database / Source</w:t>
            </w:r>
          </w:p>
        </w:tc>
        <w:tc>
          <w:tcPr>
            <w:tcW w:w="1080" w:type="dxa"/>
            <w:shd w:val="clear" w:color="auto" w:fill="2B6B27"/>
            <w:vAlign w:val="center"/>
          </w:tcPr>
          <w:p w14:paraId="64BEF834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2981" w:type="dxa"/>
            <w:shd w:val="clear" w:color="auto" w:fill="2B6B27"/>
            <w:vAlign w:val="center"/>
          </w:tcPr>
          <w:p w14:paraId="0D44BFE1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Exact Strategy or Saved Location</w:t>
            </w:r>
          </w:p>
        </w:tc>
        <w:tc>
          <w:tcPr>
            <w:tcW w:w="1714" w:type="dxa"/>
            <w:shd w:val="clear" w:color="auto" w:fill="2B6B27"/>
            <w:vAlign w:val="center"/>
          </w:tcPr>
          <w:p w14:paraId="2181DE2D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Limits</w:t>
            </w:r>
          </w:p>
        </w:tc>
        <w:tc>
          <w:tcPr>
            <w:tcW w:w="1714" w:type="dxa"/>
            <w:shd w:val="clear" w:color="auto" w:fill="2B6B27"/>
            <w:vAlign w:val="center"/>
          </w:tcPr>
          <w:p w14:paraId="0E352A1C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Results</w:t>
            </w:r>
          </w:p>
        </w:tc>
        <w:tc>
          <w:tcPr>
            <w:tcW w:w="1714" w:type="dxa"/>
            <w:shd w:val="clear" w:color="auto" w:fill="2B6B27"/>
            <w:vAlign w:val="center"/>
          </w:tcPr>
          <w:p w14:paraId="289D2BC5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Export / Notes</w:t>
            </w:r>
          </w:p>
        </w:tc>
      </w:tr>
      <w:tr w:rsidR="0007140B" w14:paraId="310022B4" w14:textId="77777777" w:rsidTr="00C82FDA">
        <w:trPr>
          <w:cantSplit/>
          <w:jc w:val="center"/>
        </w:trPr>
        <w:tc>
          <w:tcPr>
            <w:tcW w:w="1081" w:type="dxa"/>
            <w:shd w:val="clear" w:color="auto" w:fill="EEF5ED"/>
            <w:vAlign w:val="center"/>
          </w:tcPr>
          <w:p w14:paraId="4378FC32" w14:textId="77777777" w:rsidR="0007140B" w:rsidRDefault="00000000">
            <w:pPr>
              <w:spacing w:after="0"/>
            </w:pPr>
            <w:r>
              <w:rPr>
                <w:sz w:val="20"/>
              </w:rPr>
              <w:t>PubMed</w:t>
            </w:r>
          </w:p>
        </w:tc>
        <w:tc>
          <w:tcPr>
            <w:tcW w:w="1080" w:type="dxa"/>
            <w:vAlign w:val="center"/>
          </w:tcPr>
          <w:p w14:paraId="136FECFF" w14:textId="77777777" w:rsidR="0007140B" w:rsidRDefault="00000000">
            <w:pPr>
              <w:spacing w:after="0"/>
            </w:pPr>
            <w:r>
              <w:rPr>
                <w:sz w:val="20"/>
              </w:rPr>
              <w:t>8/10/2026</w:t>
            </w:r>
          </w:p>
        </w:tc>
        <w:tc>
          <w:tcPr>
            <w:tcW w:w="2981" w:type="dxa"/>
            <w:vAlign w:val="center"/>
          </w:tcPr>
          <w:p w14:paraId="47E3BC84" w14:textId="77777777" w:rsidR="0007140B" w:rsidRDefault="00000000">
            <w:pPr>
              <w:spacing w:after="0"/>
            </w:pPr>
            <w:r>
              <w:rPr>
                <w:sz w:val="20"/>
              </w:rPr>
              <w:t>Saved verbatim in project search file; hypertension + home/self-measured BP + clinical support concepts.</w:t>
            </w:r>
          </w:p>
        </w:tc>
        <w:tc>
          <w:tcPr>
            <w:tcW w:w="1714" w:type="dxa"/>
            <w:vAlign w:val="center"/>
          </w:tcPr>
          <w:p w14:paraId="06C3F18B" w14:textId="77777777" w:rsidR="0007140B" w:rsidRDefault="00000000">
            <w:pPr>
              <w:spacing w:after="0"/>
            </w:pPr>
            <w:r>
              <w:rPr>
                <w:sz w:val="20"/>
              </w:rPr>
              <w:t>Adults; humans</w:t>
            </w:r>
          </w:p>
        </w:tc>
        <w:tc>
          <w:tcPr>
            <w:tcW w:w="1714" w:type="dxa"/>
            <w:vAlign w:val="center"/>
          </w:tcPr>
          <w:p w14:paraId="26160FF4" w14:textId="77777777" w:rsidR="0007140B" w:rsidRDefault="00000000">
            <w:pPr>
              <w:spacing w:after="0"/>
            </w:pPr>
            <w:r>
              <w:rPr>
                <w:sz w:val="20"/>
              </w:rPr>
              <w:t>428 fictional</w:t>
            </w:r>
          </w:p>
        </w:tc>
        <w:tc>
          <w:tcPr>
            <w:tcW w:w="1714" w:type="dxa"/>
            <w:vAlign w:val="center"/>
          </w:tcPr>
          <w:p w14:paraId="376ECECB" w14:textId="77777777" w:rsidR="0007140B" w:rsidRDefault="00000000">
            <w:pPr>
              <w:spacing w:after="0"/>
            </w:pPr>
            <w:r>
              <w:rPr>
                <w:sz w:val="20"/>
              </w:rPr>
              <w:t>Exported citations; MeSH and keywords retained.</w:t>
            </w:r>
          </w:p>
        </w:tc>
      </w:tr>
      <w:tr w:rsidR="0007140B" w14:paraId="1349C648" w14:textId="77777777" w:rsidTr="00C82FDA">
        <w:trPr>
          <w:cantSplit/>
          <w:jc w:val="center"/>
        </w:trPr>
        <w:tc>
          <w:tcPr>
            <w:tcW w:w="1081" w:type="dxa"/>
            <w:shd w:val="clear" w:color="auto" w:fill="EEF5ED"/>
            <w:vAlign w:val="center"/>
          </w:tcPr>
          <w:p w14:paraId="6D402EE0" w14:textId="77777777" w:rsidR="0007140B" w:rsidRDefault="00000000">
            <w:pPr>
              <w:spacing w:after="0"/>
            </w:pPr>
            <w:r>
              <w:rPr>
                <w:sz w:val="20"/>
              </w:rPr>
              <w:t>CINAHL</w:t>
            </w:r>
          </w:p>
        </w:tc>
        <w:tc>
          <w:tcPr>
            <w:tcW w:w="1080" w:type="dxa"/>
            <w:vAlign w:val="center"/>
          </w:tcPr>
          <w:p w14:paraId="52533F42" w14:textId="77777777" w:rsidR="0007140B" w:rsidRDefault="00000000">
            <w:pPr>
              <w:spacing w:after="0"/>
            </w:pPr>
            <w:r>
              <w:rPr>
                <w:sz w:val="20"/>
              </w:rPr>
              <w:t>8/10/2026</w:t>
            </w:r>
          </w:p>
        </w:tc>
        <w:tc>
          <w:tcPr>
            <w:tcW w:w="2981" w:type="dxa"/>
            <w:vAlign w:val="center"/>
          </w:tcPr>
          <w:p w14:paraId="5EAEB8CB" w14:textId="77777777" w:rsidR="0007140B" w:rsidRDefault="00000000">
            <w:pPr>
              <w:spacing w:after="0"/>
            </w:pPr>
            <w:r>
              <w:rPr>
                <w:sz w:val="20"/>
              </w:rPr>
              <w:t>Saved verbatim in project search file; subject headings and keywords documented.</w:t>
            </w:r>
          </w:p>
        </w:tc>
        <w:tc>
          <w:tcPr>
            <w:tcW w:w="1714" w:type="dxa"/>
            <w:vAlign w:val="center"/>
          </w:tcPr>
          <w:p w14:paraId="6FF41A36" w14:textId="77777777" w:rsidR="0007140B" w:rsidRDefault="00000000">
            <w:pPr>
              <w:spacing w:after="0"/>
            </w:pPr>
            <w:r>
              <w:rPr>
                <w:sz w:val="20"/>
              </w:rPr>
              <w:t>Adults</w:t>
            </w:r>
          </w:p>
        </w:tc>
        <w:tc>
          <w:tcPr>
            <w:tcW w:w="1714" w:type="dxa"/>
            <w:vAlign w:val="center"/>
          </w:tcPr>
          <w:p w14:paraId="029E7AFD" w14:textId="77777777" w:rsidR="0007140B" w:rsidRDefault="00000000">
            <w:pPr>
              <w:spacing w:after="0"/>
            </w:pPr>
            <w:r>
              <w:rPr>
                <w:sz w:val="20"/>
              </w:rPr>
              <w:t>311 fictional</w:t>
            </w:r>
          </w:p>
        </w:tc>
        <w:tc>
          <w:tcPr>
            <w:tcW w:w="1714" w:type="dxa"/>
            <w:vAlign w:val="center"/>
          </w:tcPr>
          <w:p w14:paraId="14E0E8A5" w14:textId="77777777" w:rsidR="0007140B" w:rsidRDefault="00000000">
            <w:pPr>
              <w:spacing w:after="0"/>
            </w:pPr>
            <w:r>
              <w:rPr>
                <w:sz w:val="20"/>
              </w:rPr>
              <w:t>RIS export; subject headings retained.</w:t>
            </w:r>
          </w:p>
        </w:tc>
      </w:tr>
      <w:tr w:rsidR="0007140B" w14:paraId="0767E932" w14:textId="77777777" w:rsidTr="00C82FDA">
        <w:trPr>
          <w:cantSplit/>
          <w:jc w:val="center"/>
        </w:trPr>
        <w:tc>
          <w:tcPr>
            <w:tcW w:w="1081" w:type="dxa"/>
            <w:shd w:val="clear" w:color="auto" w:fill="EEF5ED"/>
            <w:vAlign w:val="center"/>
          </w:tcPr>
          <w:p w14:paraId="10487573" w14:textId="77777777" w:rsidR="0007140B" w:rsidRDefault="00000000">
            <w:pPr>
              <w:spacing w:after="0"/>
            </w:pPr>
            <w:r>
              <w:rPr>
                <w:sz w:val="20"/>
              </w:rPr>
              <w:t>Scopus</w:t>
            </w:r>
          </w:p>
        </w:tc>
        <w:tc>
          <w:tcPr>
            <w:tcW w:w="1080" w:type="dxa"/>
            <w:vAlign w:val="center"/>
          </w:tcPr>
          <w:p w14:paraId="46CE8695" w14:textId="77777777" w:rsidR="0007140B" w:rsidRDefault="00000000">
            <w:pPr>
              <w:spacing w:after="0"/>
            </w:pPr>
            <w:r>
              <w:rPr>
                <w:sz w:val="20"/>
              </w:rPr>
              <w:t>8/10/2026</w:t>
            </w:r>
          </w:p>
        </w:tc>
        <w:tc>
          <w:tcPr>
            <w:tcW w:w="2981" w:type="dxa"/>
            <w:vAlign w:val="center"/>
          </w:tcPr>
          <w:p w14:paraId="7C0DD8BE" w14:textId="77777777" w:rsidR="0007140B" w:rsidRDefault="00000000">
            <w:pPr>
              <w:spacing w:after="0"/>
            </w:pPr>
            <w:r>
              <w:rPr>
                <w:sz w:val="20"/>
              </w:rPr>
              <w:t>Saved verbatim in project search file; title/abstract/key terms documented.</w:t>
            </w:r>
          </w:p>
        </w:tc>
        <w:tc>
          <w:tcPr>
            <w:tcW w:w="1714" w:type="dxa"/>
            <w:vAlign w:val="center"/>
          </w:tcPr>
          <w:p w14:paraId="3A40F054" w14:textId="77777777" w:rsidR="0007140B" w:rsidRDefault="00000000">
            <w:pPr>
              <w:spacing w:after="0"/>
            </w:pPr>
            <w:r>
              <w:rPr>
                <w:sz w:val="20"/>
              </w:rPr>
              <w:t>None</w:t>
            </w:r>
          </w:p>
        </w:tc>
        <w:tc>
          <w:tcPr>
            <w:tcW w:w="1714" w:type="dxa"/>
            <w:vAlign w:val="center"/>
          </w:tcPr>
          <w:p w14:paraId="6850915E" w14:textId="77777777" w:rsidR="0007140B" w:rsidRDefault="00000000">
            <w:pPr>
              <w:spacing w:after="0"/>
            </w:pPr>
            <w:r>
              <w:rPr>
                <w:sz w:val="20"/>
              </w:rPr>
              <w:t>522 fictional</w:t>
            </w:r>
          </w:p>
        </w:tc>
        <w:tc>
          <w:tcPr>
            <w:tcW w:w="1714" w:type="dxa"/>
            <w:vAlign w:val="center"/>
          </w:tcPr>
          <w:p w14:paraId="75E5AE98" w14:textId="77777777" w:rsidR="0007140B" w:rsidRDefault="00000000">
            <w:pPr>
              <w:spacing w:after="0"/>
            </w:pPr>
            <w:r>
              <w:rPr>
                <w:sz w:val="20"/>
              </w:rPr>
              <w:t>Citation export; forward citation check planned.</w:t>
            </w:r>
          </w:p>
        </w:tc>
      </w:tr>
    </w:tbl>
    <w:p w14:paraId="3869CCE6" w14:textId="77777777" w:rsidR="0007140B" w:rsidRDefault="0007140B"/>
    <w:tbl>
      <w:tblPr>
        <w:tblW w:w="0" w:type="auto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0282"/>
      </w:tblGrid>
      <w:tr w:rsidR="0007140B" w14:paraId="1CFF61DB" w14:textId="77777777">
        <w:trPr>
          <w:cantSplit/>
        </w:trPr>
        <w:tc>
          <w:tcPr>
            <w:tcW w:w="10282" w:type="dxa"/>
            <w:shd w:val="clear" w:color="auto" w:fill="F4F6F3"/>
          </w:tcPr>
          <w:p w14:paraId="4DE67410" w14:textId="77777777" w:rsidR="0007140B" w:rsidRDefault="00000000">
            <w:pPr>
              <w:spacing w:after="20"/>
            </w:pPr>
            <w:r>
              <w:rPr>
                <w:b/>
                <w:color w:val="2B6B27"/>
                <w:sz w:val="19"/>
              </w:rPr>
              <w:t>Search Record</w:t>
            </w:r>
            <w:r>
              <w:rPr>
                <w:b/>
                <w:color w:val="2B6B27"/>
                <w:sz w:val="19"/>
              </w:rPr>
              <w:br/>
            </w:r>
            <w:r>
              <w:rPr>
                <w:sz w:val="19"/>
              </w:rPr>
              <w:t>Retain the exact strategy as run in each source outside the database interface. PRISMA-S emphasizes transparent reporting of information sources and search strategies for reproducibility (Rethlefsen et al., 2021).</w:t>
            </w:r>
          </w:p>
        </w:tc>
      </w:tr>
    </w:tbl>
    <w:p w14:paraId="6CEB289E" w14:textId="4A4B2E6A" w:rsidR="0007140B" w:rsidRDefault="0007140B"/>
    <w:p w14:paraId="14822100" w14:textId="77777777" w:rsidR="0007140B" w:rsidRDefault="00000000">
      <w:pPr>
        <w:keepNext/>
        <w:pBdr>
          <w:bottom w:val="single" w:sz="8" w:space="4" w:color="2B6B27"/>
        </w:pBdr>
        <w:spacing w:before="160" w:after="100"/>
      </w:pPr>
      <w:r>
        <w:rPr>
          <w:rFonts w:ascii="EB Garamond" w:hAnsi="EB Garamond"/>
          <w:b/>
          <w:color w:val="2B6B27"/>
          <w:sz w:val="30"/>
        </w:rPr>
        <w:lastRenderedPageBreak/>
        <w:t xml:space="preserve">3. </w:t>
      </w:r>
      <w:r>
        <w:rPr>
          <w:rFonts w:ascii="EB Garamond" w:hAnsi="EB Garamond"/>
          <w:b/>
          <w:sz w:val="30"/>
        </w:rPr>
        <w:t>Deduplication &amp; Screening Counts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3150"/>
        <w:gridCol w:w="7132"/>
      </w:tblGrid>
      <w:tr w:rsidR="0007140B" w14:paraId="518C6FD9" w14:textId="77777777" w:rsidTr="00C82FDA">
        <w:trPr>
          <w:cantSplit/>
          <w:jc w:val="center"/>
        </w:trPr>
        <w:tc>
          <w:tcPr>
            <w:tcW w:w="3150" w:type="dxa"/>
            <w:shd w:val="clear" w:color="auto" w:fill="EEF5ED"/>
            <w:vAlign w:val="center"/>
          </w:tcPr>
          <w:p w14:paraId="5F38AA2E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Records identified</w:t>
            </w:r>
          </w:p>
        </w:tc>
        <w:tc>
          <w:tcPr>
            <w:tcW w:w="7132" w:type="dxa"/>
            <w:vAlign w:val="center"/>
          </w:tcPr>
          <w:p w14:paraId="1BE594DC" w14:textId="77777777" w:rsidR="0007140B" w:rsidRDefault="00000000">
            <w:pPr>
              <w:spacing w:after="0"/>
            </w:pPr>
            <w:r>
              <w:rPr>
                <w:sz w:val="20"/>
              </w:rPr>
              <w:t>1,273 total records: 1,261 database records + 12 from other methods (fictional).</w:t>
            </w:r>
          </w:p>
        </w:tc>
      </w:tr>
      <w:tr w:rsidR="0007140B" w14:paraId="51CEF9CF" w14:textId="77777777" w:rsidTr="00C82FDA">
        <w:trPr>
          <w:cantSplit/>
          <w:jc w:val="center"/>
        </w:trPr>
        <w:tc>
          <w:tcPr>
            <w:tcW w:w="3150" w:type="dxa"/>
            <w:shd w:val="clear" w:color="auto" w:fill="EEF5ED"/>
            <w:vAlign w:val="center"/>
          </w:tcPr>
          <w:p w14:paraId="13ABACF4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Duplicates removed</w:t>
            </w:r>
          </w:p>
        </w:tc>
        <w:tc>
          <w:tcPr>
            <w:tcW w:w="7132" w:type="dxa"/>
            <w:vAlign w:val="center"/>
          </w:tcPr>
          <w:p w14:paraId="3C16CD4E" w14:textId="77777777" w:rsidR="0007140B" w:rsidRDefault="00000000">
            <w:pPr>
              <w:spacing w:after="0"/>
            </w:pPr>
            <w:r>
              <w:rPr>
                <w:sz w:val="20"/>
              </w:rPr>
              <w:t>386 (fictional).</w:t>
            </w:r>
          </w:p>
        </w:tc>
      </w:tr>
      <w:tr w:rsidR="0007140B" w14:paraId="47874A22" w14:textId="77777777" w:rsidTr="00C82FDA">
        <w:trPr>
          <w:cantSplit/>
          <w:jc w:val="center"/>
        </w:trPr>
        <w:tc>
          <w:tcPr>
            <w:tcW w:w="3150" w:type="dxa"/>
            <w:shd w:val="clear" w:color="auto" w:fill="EEF5ED"/>
            <w:vAlign w:val="center"/>
          </w:tcPr>
          <w:p w14:paraId="0C525730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Title/abstract screened</w:t>
            </w:r>
          </w:p>
        </w:tc>
        <w:tc>
          <w:tcPr>
            <w:tcW w:w="7132" w:type="dxa"/>
            <w:vAlign w:val="center"/>
          </w:tcPr>
          <w:p w14:paraId="4DE78FDF" w14:textId="77777777" w:rsidR="0007140B" w:rsidRDefault="00000000">
            <w:pPr>
              <w:spacing w:after="0"/>
            </w:pPr>
            <w:r>
              <w:rPr>
                <w:sz w:val="20"/>
              </w:rPr>
              <w:t>887 (fictional).</w:t>
            </w:r>
          </w:p>
        </w:tc>
      </w:tr>
      <w:tr w:rsidR="0007140B" w14:paraId="44DE1455" w14:textId="77777777" w:rsidTr="00C82FDA">
        <w:trPr>
          <w:cantSplit/>
          <w:jc w:val="center"/>
        </w:trPr>
        <w:tc>
          <w:tcPr>
            <w:tcW w:w="3150" w:type="dxa"/>
            <w:shd w:val="clear" w:color="auto" w:fill="EEF5ED"/>
            <w:vAlign w:val="center"/>
          </w:tcPr>
          <w:p w14:paraId="2C33D850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Full-text reports assessed</w:t>
            </w:r>
          </w:p>
        </w:tc>
        <w:tc>
          <w:tcPr>
            <w:tcW w:w="7132" w:type="dxa"/>
            <w:vAlign w:val="center"/>
          </w:tcPr>
          <w:p w14:paraId="5BFE465C" w14:textId="77777777" w:rsidR="0007140B" w:rsidRDefault="00000000">
            <w:pPr>
              <w:spacing w:after="0"/>
            </w:pPr>
            <w:r>
              <w:rPr>
                <w:sz w:val="20"/>
              </w:rPr>
              <w:t>52 (fictional).</w:t>
            </w:r>
          </w:p>
        </w:tc>
      </w:tr>
      <w:tr w:rsidR="0007140B" w14:paraId="1171C23A" w14:textId="77777777" w:rsidTr="00C82FDA">
        <w:trPr>
          <w:cantSplit/>
          <w:jc w:val="center"/>
        </w:trPr>
        <w:tc>
          <w:tcPr>
            <w:tcW w:w="3150" w:type="dxa"/>
            <w:shd w:val="clear" w:color="auto" w:fill="EEF5ED"/>
            <w:vAlign w:val="center"/>
          </w:tcPr>
          <w:p w14:paraId="16BEE3B6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Reports included / unique studies</w:t>
            </w:r>
          </w:p>
        </w:tc>
        <w:tc>
          <w:tcPr>
            <w:tcW w:w="7132" w:type="dxa"/>
            <w:vAlign w:val="center"/>
          </w:tcPr>
          <w:p w14:paraId="343286FF" w14:textId="77777777" w:rsidR="0007140B" w:rsidRDefault="00000000">
            <w:pPr>
              <w:spacing w:after="0"/>
            </w:pPr>
            <w:r>
              <w:rPr>
                <w:sz w:val="20"/>
              </w:rPr>
              <w:t>14 reports representing 12 unique studies (fictional).</w:t>
            </w:r>
          </w:p>
        </w:tc>
      </w:tr>
    </w:tbl>
    <w:p w14:paraId="5434D986" w14:textId="77777777" w:rsidR="0007140B" w:rsidRDefault="0007140B"/>
    <w:p w14:paraId="0A89DB33" w14:textId="77777777" w:rsidR="0007140B" w:rsidRDefault="00000000">
      <w:pPr>
        <w:keepNext/>
        <w:pBdr>
          <w:bottom w:val="single" w:sz="8" w:space="4" w:color="2B6B27"/>
        </w:pBdr>
        <w:spacing w:before="160" w:after="100"/>
      </w:pPr>
      <w:r>
        <w:rPr>
          <w:rFonts w:ascii="EB Garamond" w:hAnsi="EB Garamond"/>
          <w:b/>
          <w:color w:val="2B6B27"/>
          <w:sz w:val="30"/>
        </w:rPr>
        <w:t xml:space="preserve">4. </w:t>
      </w:r>
      <w:r>
        <w:rPr>
          <w:rFonts w:ascii="EB Garamond" w:hAnsi="EB Garamond"/>
          <w:b/>
          <w:sz w:val="30"/>
        </w:rPr>
        <w:t>Full-Text Exclusion Log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710"/>
        <w:gridCol w:w="2070"/>
        <w:gridCol w:w="6501"/>
      </w:tblGrid>
      <w:tr w:rsidR="0007140B" w14:paraId="022149E3" w14:textId="77777777" w:rsidTr="00C82FDA">
        <w:trPr>
          <w:cantSplit/>
          <w:tblHeader/>
          <w:jc w:val="center"/>
        </w:trPr>
        <w:tc>
          <w:tcPr>
            <w:tcW w:w="1710" w:type="dxa"/>
            <w:shd w:val="clear" w:color="auto" w:fill="2B6B27"/>
            <w:vAlign w:val="center"/>
          </w:tcPr>
          <w:p w14:paraId="65AAEE1F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Citation / ID</w:t>
            </w:r>
          </w:p>
        </w:tc>
        <w:tc>
          <w:tcPr>
            <w:tcW w:w="2070" w:type="dxa"/>
            <w:shd w:val="clear" w:color="auto" w:fill="2B6B27"/>
            <w:vAlign w:val="center"/>
          </w:tcPr>
          <w:p w14:paraId="697DF6BF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Reason Category</w:t>
            </w:r>
          </w:p>
        </w:tc>
        <w:tc>
          <w:tcPr>
            <w:tcW w:w="6501" w:type="dxa"/>
            <w:shd w:val="clear" w:color="auto" w:fill="2B6B27"/>
            <w:vAlign w:val="center"/>
          </w:tcPr>
          <w:p w14:paraId="206FF546" w14:textId="77777777" w:rsidR="0007140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Specific Reason / Decision Note</w:t>
            </w:r>
          </w:p>
        </w:tc>
      </w:tr>
      <w:tr w:rsidR="0007140B" w14:paraId="7602137A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521C3991" w14:textId="77777777" w:rsidR="0007140B" w:rsidRDefault="00000000">
            <w:pPr>
              <w:spacing w:after="0"/>
            </w:pPr>
            <w:r>
              <w:rPr>
                <w:sz w:val="20"/>
              </w:rPr>
              <w:t>Example A</w:t>
            </w:r>
          </w:p>
        </w:tc>
        <w:tc>
          <w:tcPr>
            <w:tcW w:w="2070" w:type="dxa"/>
            <w:vAlign w:val="center"/>
          </w:tcPr>
          <w:p w14:paraId="1FD9610C" w14:textId="77777777" w:rsidR="0007140B" w:rsidRDefault="00000000">
            <w:pPr>
              <w:spacing w:after="0"/>
            </w:pPr>
            <w:r>
              <w:rPr>
                <w:sz w:val="20"/>
              </w:rPr>
              <w:t>Population</w:t>
            </w:r>
          </w:p>
        </w:tc>
        <w:tc>
          <w:tcPr>
            <w:tcW w:w="6501" w:type="dxa"/>
            <w:vAlign w:val="center"/>
          </w:tcPr>
          <w:p w14:paraId="716CCD04" w14:textId="77777777" w:rsidR="0007140B" w:rsidRDefault="00000000">
            <w:pPr>
              <w:spacing w:after="0"/>
            </w:pPr>
            <w:r>
              <w:rPr>
                <w:sz w:val="20"/>
              </w:rPr>
              <w:t>Pregnancy-only population; prespecified exclusion.</w:t>
            </w:r>
          </w:p>
        </w:tc>
      </w:tr>
      <w:tr w:rsidR="0007140B" w14:paraId="744F6D5B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48B2276E" w14:textId="77777777" w:rsidR="0007140B" w:rsidRDefault="00000000">
            <w:pPr>
              <w:spacing w:after="0"/>
            </w:pPr>
            <w:r>
              <w:rPr>
                <w:sz w:val="20"/>
              </w:rPr>
              <w:t>Example B</w:t>
            </w:r>
          </w:p>
        </w:tc>
        <w:tc>
          <w:tcPr>
            <w:tcW w:w="2070" w:type="dxa"/>
            <w:vAlign w:val="center"/>
          </w:tcPr>
          <w:p w14:paraId="759F8764" w14:textId="77777777" w:rsidR="0007140B" w:rsidRDefault="00000000">
            <w:pPr>
              <w:spacing w:after="0"/>
            </w:pPr>
            <w:r>
              <w:rPr>
                <w:sz w:val="20"/>
              </w:rPr>
              <w:t>Intervention</w:t>
            </w:r>
          </w:p>
        </w:tc>
        <w:tc>
          <w:tcPr>
            <w:tcW w:w="6501" w:type="dxa"/>
            <w:vAlign w:val="center"/>
          </w:tcPr>
          <w:p w14:paraId="0419FEC5" w14:textId="77777777" w:rsidR="0007140B" w:rsidRDefault="00000000">
            <w:pPr>
              <w:spacing w:after="0"/>
            </w:pPr>
            <w:r>
              <w:rPr>
                <w:sz w:val="20"/>
              </w:rPr>
              <w:t>Device agreement study without management intervention or outcome.</w:t>
            </w:r>
          </w:p>
        </w:tc>
      </w:tr>
      <w:tr w:rsidR="0007140B" w14:paraId="407EBC60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26233931" w14:textId="77777777" w:rsidR="0007140B" w:rsidRDefault="00000000">
            <w:pPr>
              <w:spacing w:after="0"/>
            </w:pPr>
            <w:r>
              <w:rPr>
                <w:sz w:val="20"/>
              </w:rPr>
              <w:t>Example C</w:t>
            </w:r>
          </w:p>
        </w:tc>
        <w:tc>
          <w:tcPr>
            <w:tcW w:w="2070" w:type="dxa"/>
            <w:vAlign w:val="center"/>
          </w:tcPr>
          <w:p w14:paraId="3055CD77" w14:textId="77777777" w:rsidR="0007140B" w:rsidRDefault="00000000">
            <w:pPr>
              <w:spacing w:after="0"/>
            </w:pPr>
            <w:r>
              <w:rPr>
                <w:sz w:val="20"/>
              </w:rPr>
              <w:t>Outcome</w:t>
            </w:r>
          </w:p>
        </w:tc>
        <w:tc>
          <w:tcPr>
            <w:tcW w:w="6501" w:type="dxa"/>
            <w:vAlign w:val="center"/>
          </w:tcPr>
          <w:p w14:paraId="66B81EB4" w14:textId="77777777" w:rsidR="0007140B" w:rsidRDefault="00000000">
            <w:pPr>
              <w:spacing w:after="0"/>
            </w:pPr>
            <w:r>
              <w:rPr>
                <w:sz w:val="20"/>
              </w:rPr>
              <w:t>No clinically interpretable BP outcome reported.</w:t>
            </w:r>
          </w:p>
        </w:tc>
      </w:tr>
    </w:tbl>
    <w:p w14:paraId="590D98AC" w14:textId="77777777" w:rsidR="0007140B" w:rsidRDefault="0007140B"/>
    <w:p w14:paraId="79A6EA9A" w14:textId="77777777" w:rsidR="0007140B" w:rsidRDefault="00000000">
      <w:pPr>
        <w:keepNext/>
        <w:pBdr>
          <w:bottom w:val="single" w:sz="8" w:space="4" w:color="2B6B27"/>
        </w:pBdr>
        <w:spacing w:before="160" w:after="100"/>
      </w:pPr>
      <w:r>
        <w:rPr>
          <w:rFonts w:ascii="EB Garamond" w:hAnsi="EB Garamond"/>
          <w:b/>
          <w:color w:val="2B6B27"/>
          <w:sz w:val="30"/>
        </w:rPr>
        <w:t xml:space="preserve">5. </w:t>
      </w:r>
      <w:r>
        <w:rPr>
          <w:rFonts w:ascii="EB Garamond" w:hAnsi="EB Garamond"/>
          <w:b/>
          <w:sz w:val="30"/>
        </w:rPr>
        <w:t>Search Update &amp; Audit Trail</w:t>
      </w:r>
    </w:p>
    <w:tbl>
      <w:tblPr>
        <w:tblW w:w="0" w:type="auto"/>
        <w:jc w:val="center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710"/>
        <w:gridCol w:w="8572"/>
      </w:tblGrid>
      <w:tr w:rsidR="0007140B" w14:paraId="649B7E70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13831A46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Last update</w:t>
            </w:r>
          </w:p>
        </w:tc>
        <w:tc>
          <w:tcPr>
            <w:tcW w:w="8572" w:type="dxa"/>
            <w:vAlign w:val="center"/>
          </w:tcPr>
          <w:p w14:paraId="27939A84" w14:textId="77777777" w:rsidR="0007140B" w:rsidRDefault="00000000">
            <w:pPr>
              <w:spacing w:after="0"/>
            </w:pPr>
            <w:r>
              <w:rPr>
                <w:sz w:val="20"/>
              </w:rPr>
              <w:t>August 10, 2026.</w:t>
            </w:r>
          </w:p>
        </w:tc>
      </w:tr>
      <w:tr w:rsidR="0007140B" w14:paraId="01096CC8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3C4E6947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Material revisions</w:t>
            </w:r>
          </w:p>
        </w:tc>
        <w:tc>
          <w:tcPr>
            <w:tcW w:w="8572" w:type="dxa"/>
            <w:vAlign w:val="center"/>
          </w:tcPr>
          <w:p w14:paraId="2729936C" w14:textId="77777777" w:rsidR="0007140B" w:rsidRDefault="00000000">
            <w:pPr>
              <w:spacing w:after="0"/>
            </w:pPr>
            <w:r>
              <w:rPr>
                <w:sz w:val="20"/>
              </w:rPr>
              <w:t>Added the phrase “self-measured blood pressure” after checking terminology in key papers; revision documented before rerun.</w:t>
            </w:r>
          </w:p>
        </w:tc>
      </w:tr>
      <w:tr w:rsidR="0007140B" w14:paraId="6D768683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619EE043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Other discovery methods</w:t>
            </w:r>
          </w:p>
        </w:tc>
        <w:tc>
          <w:tcPr>
            <w:tcW w:w="8572" w:type="dxa"/>
            <w:vAlign w:val="center"/>
          </w:tcPr>
          <w:p w14:paraId="270E5F9B" w14:textId="77777777" w:rsidR="0007140B" w:rsidRDefault="00000000">
            <w:pPr>
              <w:spacing w:after="0"/>
            </w:pPr>
            <w:r>
              <w:rPr>
                <w:sz w:val="20"/>
              </w:rPr>
              <w:t>Backward/forward citation checks of key reviews; 12 additional records screened (fictional).</w:t>
            </w:r>
          </w:p>
        </w:tc>
      </w:tr>
      <w:tr w:rsidR="0007140B" w14:paraId="1FB85268" w14:textId="77777777" w:rsidTr="00C82FDA">
        <w:trPr>
          <w:cantSplit/>
          <w:jc w:val="center"/>
        </w:trPr>
        <w:tc>
          <w:tcPr>
            <w:tcW w:w="1710" w:type="dxa"/>
            <w:shd w:val="clear" w:color="auto" w:fill="EEF5ED"/>
            <w:vAlign w:val="center"/>
          </w:tcPr>
          <w:p w14:paraId="77133B2F" w14:textId="77777777" w:rsidR="0007140B" w:rsidRDefault="00000000">
            <w:pPr>
              <w:spacing w:after="0"/>
            </w:pPr>
            <w:r>
              <w:rPr>
                <w:b/>
                <w:color w:val="2B6B27"/>
                <w:sz w:val="18"/>
              </w:rPr>
              <w:t>Files retained</w:t>
            </w:r>
          </w:p>
        </w:tc>
        <w:tc>
          <w:tcPr>
            <w:tcW w:w="8572" w:type="dxa"/>
            <w:vAlign w:val="center"/>
          </w:tcPr>
          <w:p w14:paraId="37D273FC" w14:textId="77777777" w:rsidR="0007140B" w:rsidRDefault="00000000">
            <w:pPr>
              <w:spacing w:after="0"/>
            </w:pPr>
            <w:r>
              <w:rPr>
                <w:sz w:val="20"/>
              </w:rPr>
              <w:t>Exact search strategies, exports, deduplication record, screening log, exclusion log, and included-source list.</w:t>
            </w:r>
          </w:p>
        </w:tc>
      </w:tr>
    </w:tbl>
    <w:p w14:paraId="7D3E1AAC" w14:textId="77777777" w:rsidR="0007140B" w:rsidRDefault="0007140B"/>
    <w:tbl>
      <w:tblPr>
        <w:tblW w:w="0" w:type="auto"/>
        <w:tblBorders>
          <w:top w:val="single" w:sz="4" w:space="0" w:color="D7DED5"/>
          <w:left w:val="single" w:sz="4" w:space="0" w:color="D7DED5"/>
          <w:bottom w:val="single" w:sz="4" w:space="0" w:color="D7DED5"/>
          <w:right w:val="single" w:sz="4" w:space="0" w:color="D7DED5"/>
          <w:insideH w:val="single" w:sz="4" w:space="0" w:color="D7DED5"/>
          <w:insideV w:val="single" w:sz="4" w:space="0" w:color="D7DED5"/>
        </w:tblBorders>
        <w:tblLook w:val="04A0" w:firstRow="1" w:lastRow="0" w:firstColumn="1" w:lastColumn="0" w:noHBand="0" w:noVBand="1"/>
      </w:tblPr>
      <w:tblGrid>
        <w:gridCol w:w="10282"/>
      </w:tblGrid>
      <w:tr w:rsidR="0007140B" w14:paraId="4D4258F2" w14:textId="77777777">
        <w:trPr>
          <w:cantSplit/>
        </w:trPr>
        <w:tc>
          <w:tcPr>
            <w:tcW w:w="10282" w:type="dxa"/>
            <w:shd w:val="clear" w:color="auto" w:fill="F4F6F3"/>
          </w:tcPr>
          <w:p w14:paraId="52922FD8" w14:textId="77777777" w:rsidR="0007140B" w:rsidRDefault="00000000">
            <w:pPr>
              <w:spacing w:after="20"/>
            </w:pPr>
            <w:r>
              <w:rPr>
                <w:b/>
                <w:color w:val="2B6B27"/>
                <w:sz w:val="19"/>
              </w:rPr>
              <w:t>PRISMA Use</w:t>
            </w:r>
            <w:r>
              <w:rPr>
                <w:b/>
                <w:color w:val="2B6B27"/>
                <w:sz w:val="19"/>
              </w:rPr>
              <w:br/>
            </w:r>
            <w:r>
              <w:rPr>
                <w:sz w:val="19"/>
              </w:rPr>
              <w:t>PRISMA 2020 is a reporting guideline for systematic reviews. A course or DNP evidence review can borrow transparent flow concepts without claiming to be a systematic review unless its methods actually meet that standard (Page et al., 2021).</w:t>
            </w:r>
          </w:p>
        </w:tc>
      </w:tr>
    </w:tbl>
    <w:p w14:paraId="117B4901" w14:textId="00E4F962" w:rsidR="0007140B" w:rsidRDefault="0007140B"/>
    <w:p w14:paraId="41AC710C" w14:textId="77777777" w:rsidR="0007140B" w:rsidRDefault="00000000">
      <w:pPr>
        <w:keepNext/>
        <w:pBdr>
          <w:bottom w:val="single" w:sz="8" w:space="4" w:color="2B6B27"/>
        </w:pBdr>
      </w:pPr>
      <w:r>
        <w:rPr>
          <w:rFonts w:ascii="EB Garamond" w:hAnsi="EB Garamond"/>
          <w:b/>
          <w:sz w:val="31"/>
        </w:rPr>
        <w:t>References</w:t>
      </w:r>
    </w:p>
    <w:p w14:paraId="0F79B05B" w14:textId="77777777" w:rsidR="0007140B" w:rsidRDefault="00000000">
      <w:pPr>
        <w:ind w:left="432" w:hanging="432"/>
      </w:pPr>
      <w:r>
        <w:rPr>
          <w:sz w:val="18"/>
        </w:rPr>
        <w:t xml:space="preserve">Page, M. J., McKenzie, J. E., Bossuyt, P. M., Boutron, I., Hoffmann, T. C., Mulrow, C. D., Shamseer, L., Tetzlaff, J. M., Akl, E. A., Brennan, S. E., Chou, R., Glanville, J., Grimshaw, J. M., Hróbjartsson, A., Lalu, M. M., Li, T., Loder, E. W., Mayo-Wilson, E., McDonald, S., ... Moher, D. (2021). The PRISMA 2020 statement: An updated guideline for reporting systematic reviews. </w:t>
      </w:r>
      <w:r>
        <w:rPr>
          <w:i/>
          <w:sz w:val="18"/>
        </w:rPr>
        <w:t>BMJ, 372</w:t>
      </w:r>
      <w:r>
        <w:rPr>
          <w:sz w:val="18"/>
        </w:rPr>
        <w:t>, n71. https://doi.org/10.1136/bmj.n71</w:t>
      </w:r>
    </w:p>
    <w:p w14:paraId="4A6F421D" w14:textId="77777777" w:rsidR="0007140B" w:rsidRDefault="00000000">
      <w:pPr>
        <w:ind w:left="432" w:hanging="432"/>
      </w:pPr>
      <w:r>
        <w:rPr>
          <w:sz w:val="18"/>
        </w:rPr>
        <w:t xml:space="preserve">Rethlefsen, M. L., Kirtley, S., Waffenschmidt, S., Ayala, A. P., Moher, D., Page, M. J., Koffel, J. B., &amp; PRISMA-S Group. (2021). PRISMA-S: An extension to the PRISMA statement for reporting literature searches in systematic reviews. </w:t>
      </w:r>
      <w:r>
        <w:rPr>
          <w:i/>
          <w:sz w:val="18"/>
        </w:rPr>
        <w:t>Systematic Reviews, 10</w:t>
      </w:r>
      <w:r>
        <w:rPr>
          <w:sz w:val="18"/>
        </w:rPr>
        <w:t>(1), 39. https://doi.org/10.1186/s13643-020-01542-z</w:t>
      </w:r>
    </w:p>
    <w:p w14:paraId="29482F13" w14:textId="77777777" w:rsidR="0007140B" w:rsidRDefault="00000000">
      <w:pPr>
        <w:spacing w:after="0" w:line="130" w:lineRule="exact"/>
        <w:jc w:val="center"/>
      </w:pPr>
      <w:r>
        <w:rPr>
          <w:color w:val="66706A"/>
          <w:sz w:val="12"/>
        </w:rPr>
        <w:t>© 2026 YourDNP.com. Free for personal and educational use. May be adapted for individual coursework or clinical learning. Not for resale or commercial redistribution.</w:t>
      </w:r>
      <w:r>
        <w:rPr>
          <w:b/>
          <w:color w:val="2B6B27"/>
          <w:sz w:val="12"/>
        </w:rPr>
        <w:br/>
        <w:t>Version 1.0 | August 2026</w:t>
      </w:r>
    </w:p>
    <w:sectPr w:rsidR="0007140B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93" w:right="979" w:bottom="893" w:left="979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0B62" w14:textId="77777777" w:rsidR="00393C3D" w:rsidRDefault="00393C3D">
      <w:pPr>
        <w:spacing w:after="0" w:line="240" w:lineRule="auto"/>
      </w:pPr>
      <w:r>
        <w:separator/>
      </w:r>
    </w:p>
  </w:endnote>
  <w:endnote w:type="continuationSeparator" w:id="0">
    <w:p w14:paraId="71037259" w14:textId="77777777" w:rsidR="00393C3D" w:rsidRDefault="0039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30F9" w14:textId="77777777" w:rsidR="0007140B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2E85" w14:textId="77777777" w:rsidR="0007140B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445E" w14:textId="77777777" w:rsidR="0007140B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AD62" w14:textId="77777777" w:rsidR="00393C3D" w:rsidRDefault="00393C3D">
      <w:pPr>
        <w:spacing w:after="0" w:line="240" w:lineRule="auto"/>
      </w:pPr>
      <w:r>
        <w:separator/>
      </w:r>
    </w:p>
  </w:footnote>
  <w:footnote w:type="continuationSeparator" w:id="0">
    <w:p w14:paraId="6E5BF200" w14:textId="77777777" w:rsidR="00393C3D" w:rsidRDefault="0039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CB5B" w14:textId="77777777" w:rsidR="0007140B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Literature Search &amp; Screening </w:t>
    </w:r>
    <w:proofErr w:type="gramStart"/>
    <w:r>
      <w:rPr>
        <w:color w:val="66706A"/>
        <w:sz w:val="16"/>
      </w:rPr>
      <w:t>Tracker  |</w:t>
    </w:r>
    <w:proofErr w:type="gramEnd"/>
    <w:r>
      <w:rPr>
        <w:color w:val="66706A"/>
        <w:sz w:val="16"/>
      </w:rPr>
      <w:t xml:space="preserve">  Completed Example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08A" w14:textId="77777777" w:rsidR="0007140B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Literature Search &amp; Screening </w:t>
    </w:r>
    <w:proofErr w:type="gramStart"/>
    <w:r>
      <w:rPr>
        <w:color w:val="66706A"/>
        <w:sz w:val="16"/>
      </w:rPr>
      <w:t>Tracker  |</w:t>
    </w:r>
    <w:proofErr w:type="gramEnd"/>
    <w:r>
      <w:rPr>
        <w:color w:val="66706A"/>
        <w:sz w:val="16"/>
      </w:rPr>
      <w:t xml:space="preserve">  Completed Example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13CE" w14:textId="77777777" w:rsidR="0007140B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Literature Search &amp; Screening </w:t>
    </w:r>
    <w:proofErr w:type="gramStart"/>
    <w:r>
      <w:rPr>
        <w:color w:val="66706A"/>
        <w:sz w:val="16"/>
      </w:rPr>
      <w:t>Tracker  |</w:t>
    </w:r>
    <w:proofErr w:type="gramEnd"/>
    <w:r>
      <w:rPr>
        <w:color w:val="66706A"/>
        <w:sz w:val="16"/>
      </w:rPr>
      <w:t xml:space="preserve">  Completed Example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332376">
    <w:abstractNumId w:val="8"/>
  </w:num>
  <w:num w:numId="2" w16cid:durableId="1772701720">
    <w:abstractNumId w:val="6"/>
  </w:num>
  <w:num w:numId="3" w16cid:durableId="1620604923">
    <w:abstractNumId w:val="5"/>
  </w:num>
  <w:num w:numId="4" w16cid:durableId="814643837">
    <w:abstractNumId w:val="4"/>
  </w:num>
  <w:num w:numId="5" w16cid:durableId="254173881">
    <w:abstractNumId w:val="7"/>
  </w:num>
  <w:num w:numId="6" w16cid:durableId="626543734">
    <w:abstractNumId w:val="3"/>
  </w:num>
  <w:num w:numId="7" w16cid:durableId="238104024">
    <w:abstractNumId w:val="2"/>
  </w:num>
  <w:num w:numId="8" w16cid:durableId="316760790">
    <w:abstractNumId w:val="1"/>
  </w:num>
  <w:num w:numId="9" w16cid:durableId="61402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40B"/>
    <w:rsid w:val="0015074B"/>
    <w:rsid w:val="0029639D"/>
    <w:rsid w:val="00326F90"/>
    <w:rsid w:val="00393C3D"/>
    <w:rsid w:val="00AA1D8D"/>
    <w:rsid w:val="00B11A70"/>
    <w:rsid w:val="00B47730"/>
    <w:rsid w:val="00C82FD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D1D40A"/>
  <w14:defaultImageDpi w14:val="300"/>
  <w15:docId w15:val="{2A649EE8-9399-46DE-9A24-EE9FBCE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20202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2B6B2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xampleText">
    <w:name w:val="Example Text"/>
    <w:pPr>
      <w:spacing w:after="60"/>
    </w:pPr>
    <w:rPr>
      <w:rFonts w:ascii="Aptos" w:hAnsi="Aptos"/>
      <w:color w:val="20202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Literature Search &amp; Screening Tracker - Completed Example</dc:title>
  <dc:subject>YourDNP.com educational resource</dc:subject>
  <dc:creator>YourDNP.com</dc:creator>
  <cp:keywords/>
  <dc:description>generated by python-docx</dc:description>
  <cp:lastModifiedBy>Jean Hopkins</cp:lastModifiedBy>
  <cp:revision>2</cp:revision>
  <dcterms:created xsi:type="dcterms:W3CDTF">2013-12-23T23:15:00Z</dcterms:created>
  <dcterms:modified xsi:type="dcterms:W3CDTF">2026-08-13T20:11:00Z</dcterms:modified>
  <cp:category/>
</cp:coreProperties>
</file>